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8309" w14:textId="669D3B53" w:rsidR="00BE796C" w:rsidRDefault="008C24A5" w:rsidP="008C24A5">
      <w:pPr>
        <w:jc w:val="center"/>
      </w:pPr>
      <w:r>
        <w:rPr>
          <w:rFonts w:eastAsia="Calibri" w:cs="Calibri"/>
          <w:noProof/>
          <w:color w:val="000000"/>
        </w:rPr>
        <w:drawing>
          <wp:inline distT="0" distB="0" distL="0" distR="0" wp14:anchorId="38F9BFA9" wp14:editId="23C93166">
            <wp:extent cx="4121397" cy="1140031"/>
            <wp:effectExtent l="0" t="0" r="0" b="3175"/>
            <wp:docPr id="4" name="image2.png" descr="Imagen del Artzai Eguna, en Huarte Arakil. Dibujo en colores negro, verde, rojo y blanco de un perro mirando un campo con ovejas, al lado de un pasto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Imagen del Artzai Eguna, en Huarte Arakil. Dibujo en colores negro, verde, rojo y blanco de un perro mirando un campo con ovejas, al lado de un pastor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6670" cy="1144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ABEE04" w14:textId="0155F496" w:rsidR="0071286B" w:rsidRPr="0071286B" w:rsidRDefault="0071286B" w:rsidP="0071286B">
      <w:pPr>
        <w:spacing w:after="0"/>
        <w:rPr>
          <w:lang w:val="es-ES"/>
        </w:rPr>
      </w:pPr>
      <w:r w:rsidRPr="0071286B">
        <w:rPr>
          <w:lang w:val="es-ES"/>
        </w:rPr>
        <w:t>Teléfono: 948 46 40 11</w:t>
      </w:r>
    </w:p>
    <w:p w14:paraId="3B7BFD76" w14:textId="23BEE09E" w:rsidR="0071286B" w:rsidRPr="0071286B" w:rsidRDefault="0071286B" w:rsidP="0071286B">
      <w:pPr>
        <w:rPr>
          <w:lang w:val="es-ES"/>
        </w:rPr>
      </w:pPr>
      <w:r w:rsidRPr="0071286B">
        <w:rPr>
          <w:lang w:val="es-ES"/>
        </w:rPr>
        <w:t xml:space="preserve">Correo electrónico: </w:t>
      </w:r>
      <w:hyperlink r:id="rId6" w:history="1">
        <w:r w:rsidR="00DF40F2" w:rsidRPr="00C1463D">
          <w:rPr>
            <w:rStyle w:val="Hipervnculo"/>
            <w:lang w:val="es-ES"/>
          </w:rPr>
          <w:t>info@artzaieguna.eus</w:t>
        </w:r>
      </w:hyperlink>
      <w:r w:rsidR="00DF40F2">
        <w:rPr>
          <w:lang w:val="es-ES"/>
        </w:rPr>
        <w:t xml:space="preserve"> </w:t>
      </w:r>
    </w:p>
    <w:p w14:paraId="28B98A14" w14:textId="4AFFC625" w:rsidR="003B78FE" w:rsidRDefault="00D45BEE" w:rsidP="0071286B">
      <w:pPr>
        <w:pStyle w:val="Ttulo1"/>
        <w:rPr>
          <w:lang w:val="es-ES"/>
        </w:rPr>
      </w:pPr>
      <w:r w:rsidRPr="00D45BEE">
        <w:rPr>
          <w:lang w:val="es-ES"/>
        </w:rPr>
        <w:t>CONCURSO DE QUESOS DE OVEJA: FICHA DE INSCRIPCIÓN</w:t>
      </w:r>
    </w:p>
    <w:p w14:paraId="75C2AC46" w14:textId="77777777" w:rsidR="00D45BEE" w:rsidRPr="00D45BEE" w:rsidRDefault="00D45BEE" w:rsidP="00D45BEE">
      <w:pPr>
        <w:rPr>
          <w:lang w:val="es-ES"/>
        </w:rPr>
      </w:pPr>
      <w:r w:rsidRPr="00D45BEE">
        <w:rPr>
          <w:lang w:val="es-ES"/>
        </w:rPr>
        <w:t>Número de inscripción:</w:t>
      </w:r>
    </w:p>
    <w:p w14:paraId="23D7C511" w14:textId="13764DB5" w:rsidR="00D45BEE" w:rsidRPr="00D45BEE" w:rsidRDefault="00D45BEE" w:rsidP="00D45BEE">
      <w:pPr>
        <w:pStyle w:val="Ttulo2"/>
        <w:rPr>
          <w:lang w:val="es-ES"/>
        </w:rPr>
      </w:pPr>
      <w:r w:rsidRPr="00D45BEE">
        <w:rPr>
          <w:lang w:val="es-ES"/>
        </w:rPr>
        <w:t>CONCURSANTE:</w:t>
      </w:r>
    </w:p>
    <w:p w14:paraId="27AFDC91" w14:textId="77777777" w:rsidR="00D45BEE" w:rsidRPr="00D45BEE" w:rsidRDefault="00D45BEE" w:rsidP="00D45BEE">
      <w:pPr>
        <w:pStyle w:val="Ttulo2"/>
        <w:rPr>
          <w:lang w:val="es-ES"/>
        </w:rPr>
      </w:pPr>
      <w:r w:rsidRPr="00D45BEE">
        <w:rPr>
          <w:lang w:val="es-ES"/>
        </w:rPr>
        <w:t>NIF/CIF:</w:t>
      </w:r>
    </w:p>
    <w:p w14:paraId="20AD73C7" w14:textId="77777777" w:rsidR="00D45BEE" w:rsidRPr="00D45BEE" w:rsidRDefault="00D45BEE" w:rsidP="00D45BEE">
      <w:pPr>
        <w:pStyle w:val="Ttulo2"/>
        <w:rPr>
          <w:lang w:val="es-ES"/>
        </w:rPr>
      </w:pPr>
      <w:r w:rsidRPr="00D45BEE">
        <w:rPr>
          <w:lang w:val="es-ES"/>
        </w:rPr>
        <w:t xml:space="preserve">DIRECCIÓN: </w:t>
      </w:r>
    </w:p>
    <w:p w14:paraId="393F6F9C" w14:textId="77777777" w:rsidR="00D45BEE" w:rsidRPr="00D45BEE" w:rsidRDefault="00D45BEE" w:rsidP="00D45BEE">
      <w:pPr>
        <w:pStyle w:val="Ttulo2"/>
        <w:rPr>
          <w:lang w:val="es-ES"/>
        </w:rPr>
      </w:pPr>
      <w:r w:rsidRPr="00D45BEE">
        <w:rPr>
          <w:lang w:val="es-ES"/>
        </w:rPr>
        <w:t>CÓDIGO POSTAL:</w:t>
      </w:r>
    </w:p>
    <w:p w14:paraId="51A9971A" w14:textId="77777777" w:rsidR="00D45BEE" w:rsidRPr="00D45BEE" w:rsidRDefault="00D45BEE" w:rsidP="00D45BEE">
      <w:pPr>
        <w:pStyle w:val="Ttulo2"/>
        <w:rPr>
          <w:lang w:val="es-ES"/>
        </w:rPr>
      </w:pPr>
      <w:r w:rsidRPr="00D45BEE">
        <w:rPr>
          <w:lang w:val="es-ES"/>
        </w:rPr>
        <w:t xml:space="preserve">LOCALIDAD:   </w:t>
      </w:r>
      <w:r w:rsidRPr="00D45BEE">
        <w:rPr>
          <w:lang w:val="es-ES"/>
        </w:rPr>
        <w:tab/>
      </w:r>
      <w:r w:rsidRPr="00D45BEE">
        <w:rPr>
          <w:lang w:val="es-ES"/>
        </w:rPr>
        <w:tab/>
      </w:r>
    </w:p>
    <w:p w14:paraId="72169BB5" w14:textId="77777777" w:rsidR="00D45BEE" w:rsidRPr="00D45BEE" w:rsidRDefault="00D45BEE" w:rsidP="00D45BEE">
      <w:pPr>
        <w:pStyle w:val="Ttulo2"/>
        <w:rPr>
          <w:lang w:val="es-ES"/>
        </w:rPr>
      </w:pPr>
      <w:r w:rsidRPr="00D45BEE">
        <w:rPr>
          <w:lang w:val="es-ES"/>
        </w:rPr>
        <w:t>TELÉFONO:</w:t>
      </w:r>
    </w:p>
    <w:p w14:paraId="686051BB" w14:textId="77777777" w:rsidR="00D45BEE" w:rsidRPr="00D45BEE" w:rsidRDefault="00D45BEE" w:rsidP="00D45BEE">
      <w:pPr>
        <w:pStyle w:val="Ttulo2"/>
        <w:rPr>
          <w:lang w:val="es-ES"/>
        </w:rPr>
      </w:pPr>
      <w:r w:rsidRPr="00D45BEE">
        <w:rPr>
          <w:lang w:val="es-ES"/>
        </w:rPr>
        <w:t>E-MAIL:</w:t>
      </w:r>
    </w:p>
    <w:p w14:paraId="522C7130" w14:textId="77777777" w:rsidR="00D45BEE" w:rsidRPr="00D45BEE" w:rsidRDefault="00D45BEE" w:rsidP="00D45BEE">
      <w:pPr>
        <w:pStyle w:val="Ttulo2"/>
        <w:rPr>
          <w:lang w:val="es-ES"/>
        </w:rPr>
      </w:pPr>
      <w:r w:rsidRPr="00D45BEE">
        <w:rPr>
          <w:lang w:val="es-ES"/>
        </w:rPr>
        <w:t xml:space="preserve">Nº DE CUENTA </w:t>
      </w:r>
    </w:p>
    <w:p w14:paraId="715107B0" w14:textId="0DFF1AC1" w:rsidR="00D45BEE" w:rsidRDefault="00D45BEE" w:rsidP="00D45BEE">
      <w:pPr>
        <w:pStyle w:val="Ttulo2"/>
        <w:rPr>
          <w:lang w:val="es-ES"/>
        </w:rPr>
      </w:pPr>
      <w:r w:rsidRPr="00D45BEE">
        <w:rPr>
          <w:lang w:val="es-ES"/>
        </w:rPr>
        <w:t>MARCA DEL QUESO:</w:t>
      </w:r>
    </w:p>
    <w:p w14:paraId="1E04F836" w14:textId="77777777" w:rsidR="00D45BEE" w:rsidRPr="00D45BEE" w:rsidRDefault="00D45BEE" w:rsidP="00D45BEE">
      <w:pPr>
        <w:pStyle w:val="Ttulo2"/>
        <w:rPr>
          <w:lang w:val="es-ES"/>
        </w:rPr>
      </w:pPr>
      <w:r w:rsidRPr="00D45BEE">
        <w:rPr>
          <w:lang w:val="es-ES"/>
        </w:rPr>
        <w:t>Indica con una X en qué vas a participar:</w:t>
      </w:r>
    </w:p>
    <w:p w14:paraId="3FB2E1BF" w14:textId="77777777" w:rsidR="00D45BEE" w:rsidRPr="00D45BEE" w:rsidRDefault="00D45BEE" w:rsidP="00D45BEE">
      <w:pPr>
        <w:pStyle w:val="Ttulo2"/>
        <w:rPr>
          <w:lang w:val="es-ES"/>
        </w:rPr>
      </w:pPr>
      <w:r w:rsidRPr="00D45BEE">
        <w:rPr>
          <w:rFonts w:ascii="Cambria Math" w:hAnsi="Cambria Math" w:cs="Cambria Math"/>
          <w:lang w:val="es-ES"/>
        </w:rPr>
        <w:t>◻</w:t>
      </w:r>
      <w:r w:rsidRPr="00D45BEE">
        <w:rPr>
          <w:lang w:val="es-ES"/>
        </w:rPr>
        <w:t xml:space="preserve"> Concurso de quesos de oveja. </w:t>
      </w:r>
    </w:p>
    <w:p w14:paraId="04CA32A7" w14:textId="4C8B23B8" w:rsidR="00D45BEE" w:rsidRDefault="00D45BEE" w:rsidP="00D45BEE">
      <w:pPr>
        <w:pStyle w:val="Ttulo2"/>
        <w:rPr>
          <w:lang w:val="es-ES"/>
        </w:rPr>
      </w:pPr>
      <w:r w:rsidRPr="00D45BEE">
        <w:rPr>
          <w:rFonts w:ascii="Cambria Math" w:hAnsi="Cambria Math" w:cs="Cambria Math"/>
          <w:lang w:val="es-ES"/>
        </w:rPr>
        <w:t>◻</w:t>
      </w:r>
      <w:r w:rsidRPr="00D45BEE">
        <w:rPr>
          <w:lang w:val="es-ES"/>
        </w:rPr>
        <w:t xml:space="preserve"> Venta, exposición y degustación. *</w:t>
      </w:r>
    </w:p>
    <w:p w14:paraId="36B1F5FE" w14:textId="77777777" w:rsidR="00D45BEE" w:rsidRDefault="00D45BEE" w:rsidP="00D45BEE">
      <w:pPr>
        <w:rPr>
          <w:lang w:val="es-ES"/>
        </w:rPr>
      </w:pPr>
      <w:r w:rsidRPr="00D45BEE">
        <w:rPr>
          <w:lang w:val="es-ES"/>
        </w:rPr>
        <w:t>*Sólo pueden vender sus quesos los concursantes de este año.</w:t>
      </w:r>
    </w:p>
    <w:p w14:paraId="2953B476" w14:textId="2DAFA0E9" w:rsidR="00D45BEE" w:rsidRPr="00D45BEE" w:rsidRDefault="00D45BEE" w:rsidP="00D45BEE">
      <w:pPr>
        <w:rPr>
          <w:lang w:val="es-ES"/>
        </w:rPr>
      </w:pPr>
      <w:r w:rsidRPr="00D45BEE">
        <w:rPr>
          <w:lang w:val="es-ES"/>
        </w:rPr>
        <w:t xml:space="preserve">En el caso de participar en la feria, cada participante deberá traer su propio puesto (de 2 metros como máximo) y hacer un ingreso de 30 € en una de estas cuentas corrientes antes del </w:t>
      </w:r>
      <w:r w:rsidR="00FB2AE1">
        <w:rPr>
          <w:b/>
          <w:bCs/>
          <w:lang w:val="es-ES"/>
        </w:rPr>
        <w:t>18</w:t>
      </w:r>
      <w:r w:rsidRPr="00D45BEE">
        <w:rPr>
          <w:b/>
          <w:bCs/>
          <w:lang w:val="es-ES"/>
        </w:rPr>
        <w:t xml:space="preserve"> de agosto</w:t>
      </w:r>
      <w:r w:rsidRPr="00D45BEE">
        <w:rPr>
          <w:lang w:val="es-ES"/>
        </w:rPr>
        <w:t>. Posteriormente haremos el sorteo de las ubicaciones de los puestos y se te comunicará. Ten en cuenta que si no haces la transferencia no se te tendrá en cuenta en el sorteo.</w:t>
      </w:r>
    </w:p>
    <w:p w14:paraId="0B3EE4D8" w14:textId="77777777" w:rsidR="00D45BEE" w:rsidRPr="00D45BEE" w:rsidRDefault="00D45BEE" w:rsidP="00D45BEE">
      <w:pPr>
        <w:rPr>
          <w:lang w:val="es-ES"/>
        </w:rPr>
      </w:pPr>
    </w:p>
    <w:p w14:paraId="06DDDB02" w14:textId="77777777" w:rsidR="00D45BEE" w:rsidRPr="00D45BEE" w:rsidRDefault="00D45BEE" w:rsidP="00D45BEE">
      <w:pPr>
        <w:rPr>
          <w:lang w:val="es-ES"/>
        </w:rPr>
      </w:pPr>
      <w:r w:rsidRPr="00D45BEE">
        <w:rPr>
          <w:lang w:val="es-ES"/>
        </w:rPr>
        <w:lastRenderedPageBreak/>
        <w:t>Caja Rural: ES8030080045980701878423</w:t>
      </w:r>
    </w:p>
    <w:p w14:paraId="08279979" w14:textId="2D8270AA" w:rsidR="00D45BEE" w:rsidRPr="00D45BEE" w:rsidRDefault="00D45BEE" w:rsidP="00D45BEE">
      <w:pPr>
        <w:rPr>
          <w:lang w:val="es-ES"/>
        </w:rPr>
      </w:pPr>
      <w:r w:rsidRPr="00D45BEE">
        <w:rPr>
          <w:lang w:val="es-ES"/>
        </w:rPr>
        <w:t>Concepto: Nombre + Artzai Eguna 202</w:t>
      </w:r>
      <w:r w:rsidR="005C21A8">
        <w:rPr>
          <w:lang w:val="es-ES"/>
        </w:rPr>
        <w:t>4</w:t>
      </w:r>
    </w:p>
    <w:p w14:paraId="51180BB9" w14:textId="77777777" w:rsidR="00D45BEE" w:rsidRPr="00D45BEE" w:rsidRDefault="00D45BEE" w:rsidP="00D45BEE">
      <w:pPr>
        <w:rPr>
          <w:lang w:val="es-ES"/>
        </w:rPr>
      </w:pPr>
      <w:r w:rsidRPr="00D45BEE">
        <w:rPr>
          <w:lang w:val="es-ES"/>
        </w:rPr>
        <w:t>Los quesos que se presenten a concurso y a la venta deberán cumplir las bases detalladas en el documento adjunto.</w:t>
      </w:r>
    </w:p>
    <w:p w14:paraId="1FD72572" w14:textId="77777777" w:rsidR="00D45BEE" w:rsidRPr="00D45BEE" w:rsidRDefault="00D45BEE" w:rsidP="00D45BEE">
      <w:pPr>
        <w:rPr>
          <w:lang w:val="es-ES"/>
        </w:rPr>
      </w:pPr>
      <w:r w:rsidRPr="00D45BEE">
        <w:rPr>
          <w:lang w:val="es-ES"/>
        </w:rPr>
        <w:t xml:space="preserve">Los textos de los carteles y los nombres de los productos colocados en el stand deberán ir en euskera o en euskera y castellano. La Mancomunidad de Sakana ofrece un servicio de traducción gratuito para ello.  </w:t>
      </w:r>
    </w:p>
    <w:p w14:paraId="51FF5771" w14:textId="34D96F2A" w:rsidR="00DC0B59" w:rsidRPr="00C82662" w:rsidRDefault="00D45BEE" w:rsidP="00D45BEE">
      <w:pPr>
        <w:rPr>
          <w:lang w:val="es-ES"/>
        </w:rPr>
      </w:pPr>
      <w:r w:rsidRPr="00D45BEE">
        <w:rPr>
          <w:lang w:val="es-ES"/>
        </w:rPr>
        <w:t xml:space="preserve">Es necesario enviar la ficha cumplimentada </w:t>
      </w:r>
      <w:r w:rsidRPr="00D45BEE">
        <w:rPr>
          <w:b/>
          <w:bCs/>
          <w:lang w:val="es-ES"/>
        </w:rPr>
        <w:t xml:space="preserve">antes del </w:t>
      </w:r>
      <w:r w:rsidR="00FB2AE1">
        <w:rPr>
          <w:b/>
          <w:bCs/>
          <w:lang w:val="es-ES"/>
        </w:rPr>
        <w:t>18</w:t>
      </w:r>
      <w:r w:rsidRPr="00D45BEE">
        <w:rPr>
          <w:b/>
          <w:bCs/>
          <w:lang w:val="es-ES"/>
        </w:rPr>
        <w:t xml:space="preserve"> de agosto</w:t>
      </w:r>
      <w:r w:rsidRPr="00D45BEE">
        <w:rPr>
          <w:lang w:val="es-ES"/>
        </w:rPr>
        <w:t xml:space="preserve">. </w:t>
      </w:r>
      <w:r w:rsidRPr="00D45BEE">
        <w:rPr>
          <w:lang w:val="es-ES"/>
        </w:rPr>
        <w:tab/>
      </w:r>
    </w:p>
    <w:p w14:paraId="266A5135" w14:textId="43BECE7D" w:rsidR="00057828" w:rsidRDefault="00057828" w:rsidP="00C82662">
      <w:pPr>
        <w:rPr>
          <w:lang w:val="es-ES"/>
        </w:rPr>
      </w:pPr>
    </w:p>
    <w:p w14:paraId="52829424" w14:textId="43380F41" w:rsidR="004E44EA" w:rsidRPr="007A288F" w:rsidRDefault="004E44EA" w:rsidP="007A288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right="-426"/>
      </w:pPr>
      <w:r>
        <w:rPr>
          <w:rFonts w:eastAsia="Calibri" w:cs="Calibri"/>
          <w:noProof/>
          <w:color w:val="000000"/>
        </w:rPr>
        <w:drawing>
          <wp:inline distT="0" distB="0" distL="0" distR="0" wp14:anchorId="176F1D96" wp14:editId="4C884FEB">
            <wp:extent cx="724394" cy="732990"/>
            <wp:effectExtent l="0" t="0" r="0" b="0"/>
            <wp:docPr id="5" name="image1.jpg" descr="Escudo de la Asociación Aralar Mendi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 descr="Escudo de la Asociación Aralar Mendi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067" cy="735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A288F">
        <w:rPr>
          <w:rFonts w:eastAsia="Calibri" w:cs="Calibri"/>
          <w:color w:val="000000"/>
        </w:rPr>
        <w:br/>
      </w:r>
      <w:r w:rsidR="007A288F" w:rsidRPr="007A288F">
        <w:rPr>
          <w:b/>
          <w:bCs/>
        </w:rPr>
        <w:t>Aralar Mendi Elkartea</w:t>
      </w:r>
      <w:r w:rsidR="007A288F">
        <w:rPr>
          <w:b/>
          <w:bCs/>
        </w:rPr>
        <w:br/>
      </w:r>
      <w:r>
        <w:t xml:space="preserve">Donibane Enparantza, 3. 31840 </w:t>
      </w:r>
      <w:r w:rsidR="007A288F">
        <w:t xml:space="preserve">Uharte Arakil </w:t>
      </w:r>
      <w:r>
        <w:t xml:space="preserve">| 948 46 40 11 | </w:t>
      </w:r>
      <w:hyperlink r:id="rId8" w:history="1">
        <w:r w:rsidR="00DF40F2" w:rsidRPr="00C1463D">
          <w:rPr>
            <w:rStyle w:val="Hipervnculo"/>
          </w:rPr>
          <w:t>aralarmendielkartea@gmail.com</w:t>
        </w:r>
      </w:hyperlink>
      <w:r w:rsidR="00DF40F2">
        <w:t xml:space="preserve"> </w:t>
      </w:r>
    </w:p>
    <w:sectPr w:rsidR="004E44EA" w:rsidRPr="007A288F" w:rsidSect="00A23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11A4"/>
    <w:multiLevelType w:val="hybridMultilevel"/>
    <w:tmpl w:val="6568D95C"/>
    <w:lvl w:ilvl="0" w:tplc="F02C8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36B53"/>
    <w:multiLevelType w:val="hybridMultilevel"/>
    <w:tmpl w:val="2326C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36E4"/>
    <w:multiLevelType w:val="hybridMultilevel"/>
    <w:tmpl w:val="38627B8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433CE"/>
    <w:multiLevelType w:val="hybridMultilevel"/>
    <w:tmpl w:val="4E162652"/>
    <w:lvl w:ilvl="0" w:tplc="F02C8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42B6"/>
    <w:multiLevelType w:val="hybridMultilevel"/>
    <w:tmpl w:val="C20E203C"/>
    <w:lvl w:ilvl="0" w:tplc="F02C8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23B10"/>
    <w:multiLevelType w:val="hybridMultilevel"/>
    <w:tmpl w:val="6B66969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53AE5"/>
    <w:multiLevelType w:val="hybridMultilevel"/>
    <w:tmpl w:val="38627B86"/>
    <w:lvl w:ilvl="0" w:tplc="F02C8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05F42"/>
    <w:multiLevelType w:val="hybridMultilevel"/>
    <w:tmpl w:val="5FCEC6BC"/>
    <w:lvl w:ilvl="0" w:tplc="F02C8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93A4A"/>
    <w:multiLevelType w:val="hybridMultilevel"/>
    <w:tmpl w:val="CABE6924"/>
    <w:lvl w:ilvl="0" w:tplc="F02C8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16DB9"/>
    <w:multiLevelType w:val="hybridMultilevel"/>
    <w:tmpl w:val="29367B64"/>
    <w:lvl w:ilvl="0" w:tplc="F02C8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B7EED"/>
    <w:multiLevelType w:val="hybridMultilevel"/>
    <w:tmpl w:val="6250FE96"/>
    <w:lvl w:ilvl="0" w:tplc="F02C8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241693">
    <w:abstractNumId w:val="1"/>
  </w:num>
  <w:num w:numId="2" w16cid:durableId="584804638">
    <w:abstractNumId w:val="6"/>
  </w:num>
  <w:num w:numId="3" w16cid:durableId="1672679614">
    <w:abstractNumId w:val="8"/>
  </w:num>
  <w:num w:numId="4" w16cid:durableId="1853059123">
    <w:abstractNumId w:val="0"/>
  </w:num>
  <w:num w:numId="5" w16cid:durableId="2035374091">
    <w:abstractNumId w:val="7"/>
  </w:num>
  <w:num w:numId="6" w16cid:durableId="839197336">
    <w:abstractNumId w:val="4"/>
  </w:num>
  <w:num w:numId="7" w16cid:durableId="507525611">
    <w:abstractNumId w:val="3"/>
  </w:num>
  <w:num w:numId="8" w16cid:durableId="451635449">
    <w:abstractNumId w:val="9"/>
  </w:num>
  <w:num w:numId="9" w16cid:durableId="204102733">
    <w:abstractNumId w:val="10"/>
  </w:num>
  <w:num w:numId="10" w16cid:durableId="317268581">
    <w:abstractNumId w:val="2"/>
  </w:num>
  <w:num w:numId="11" w16cid:durableId="156114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8B"/>
    <w:rsid w:val="000025F8"/>
    <w:rsid w:val="00007483"/>
    <w:rsid w:val="00026529"/>
    <w:rsid w:val="00057828"/>
    <w:rsid w:val="000B3A14"/>
    <w:rsid w:val="00137A99"/>
    <w:rsid w:val="0014118B"/>
    <w:rsid w:val="003069DC"/>
    <w:rsid w:val="003B78FE"/>
    <w:rsid w:val="00414EAA"/>
    <w:rsid w:val="00441B5D"/>
    <w:rsid w:val="004D5B7D"/>
    <w:rsid w:val="004E44EA"/>
    <w:rsid w:val="00525897"/>
    <w:rsid w:val="005C21A8"/>
    <w:rsid w:val="005D53F3"/>
    <w:rsid w:val="005F060E"/>
    <w:rsid w:val="006A2A94"/>
    <w:rsid w:val="0071286B"/>
    <w:rsid w:val="00737B21"/>
    <w:rsid w:val="007A288F"/>
    <w:rsid w:val="00864C3A"/>
    <w:rsid w:val="00893218"/>
    <w:rsid w:val="008B729F"/>
    <w:rsid w:val="008C24A5"/>
    <w:rsid w:val="009E0603"/>
    <w:rsid w:val="00A23E56"/>
    <w:rsid w:val="00A56C6A"/>
    <w:rsid w:val="00A64A7B"/>
    <w:rsid w:val="00B63ABD"/>
    <w:rsid w:val="00BD77F1"/>
    <w:rsid w:val="00BE796C"/>
    <w:rsid w:val="00C82662"/>
    <w:rsid w:val="00C933AF"/>
    <w:rsid w:val="00CF63A8"/>
    <w:rsid w:val="00D45BEE"/>
    <w:rsid w:val="00D62B7A"/>
    <w:rsid w:val="00DC0B59"/>
    <w:rsid w:val="00DF0ED1"/>
    <w:rsid w:val="00DF40F2"/>
    <w:rsid w:val="00E56EE0"/>
    <w:rsid w:val="00F44520"/>
    <w:rsid w:val="00F5174A"/>
    <w:rsid w:val="00F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D2D5"/>
  <w15:chartTrackingRefBased/>
  <w15:docId w15:val="{E3C13D3D-2355-4E5B-849C-C925A789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29F"/>
    <w:pPr>
      <w:spacing w:line="360" w:lineRule="auto"/>
    </w:pPr>
    <w:rPr>
      <w:rFonts w:ascii="Aptos Display" w:hAnsi="Aptos Display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41B5D"/>
    <w:pPr>
      <w:keepNext/>
      <w:keepLines/>
      <w:spacing w:before="240" w:after="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1B5D"/>
    <w:pPr>
      <w:keepNext/>
      <w:keepLines/>
      <w:spacing w:before="40" w:after="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4C3A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B21"/>
    <w:pPr>
      <w:keepNext/>
      <w:keepLines/>
      <w:spacing w:before="40" w:line="259" w:lineRule="auto"/>
      <w:outlineLvl w:val="3"/>
    </w:pPr>
    <w:rPr>
      <w:rFonts w:eastAsiaTheme="majorEastAsia" w:cstheme="majorBidi"/>
      <w:b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11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11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11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11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11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1B5D"/>
    <w:rPr>
      <w:rFonts w:ascii="Roboto" w:eastAsiaTheme="majorEastAsia" w:hAnsi="Roboto" w:cstheme="majorBidi"/>
      <w:color w:val="0F476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41B5D"/>
    <w:rPr>
      <w:rFonts w:ascii="Roboto" w:eastAsiaTheme="majorEastAsia" w:hAnsi="Roboto" w:cstheme="majorBidi"/>
      <w:color w:val="0F476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64C3A"/>
    <w:rPr>
      <w:rFonts w:ascii="Roboto" w:eastAsiaTheme="majorEastAsia" w:hAnsi="Roboto" w:cstheme="majorBidi"/>
      <w:color w:val="0A2F4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37B21"/>
    <w:rPr>
      <w:rFonts w:ascii="Roboto" w:eastAsiaTheme="majorEastAsia" w:hAnsi="Roboto" w:cstheme="majorBidi"/>
      <w:b/>
      <w:iCs/>
      <w:color w:val="0F4761" w:themeColor="accent1" w:themeShade="BF"/>
    </w:rPr>
  </w:style>
  <w:style w:type="paragraph" w:styleId="Prrafodelista">
    <w:name w:val="List Paragraph"/>
    <w:basedOn w:val="Normal"/>
    <w:uiPriority w:val="34"/>
    <w:qFormat/>
    <w:rsid w:val="005F060E"/>
    <w:pPr>
      <w:spacing w:after="0"/>
      <w:ind w:left="720"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14118B"/>
    <w:rPr>
      <w:rFonts w:eastAsiaTheme="majorEastAsia" w:cstheme="majorBidi"/>
      <w:color w:val="0F4761" w:themeColor="accent1" w:themeShade="BF"/>
      <w:sz w:val="24"/>
      <w:szCs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118B"/>
    <w:rPr>
      <w:rFonts w:eastAsiaTheme="majorEastAsia" w:cstheme="majorBidi"/>
      <w:i/>
      <w:iCs/>
      <w:color w:val="595959" w:themeColor="text1" w:themeTint="A6"/>
      <w:sz w:val="24"/>
      <w:szCs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118B"/>
    <w:rPr>
      <w:rFonts w:eastAsiaTheme="majorEastAsia" w:cstheme="majorBidi"/>
      <w:color w:val="595959" w:themeColor="text1" w:themeTint="A6"/>
      <w:sz w:val="24"/>
      <w:szCs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118B"/>
    <w:rPr>
      <w:rFonts w:eastAsiaTheme="majorEastAsia" w:cstheme="majorBidi"/>
      <w:i/>
      <w:iCs/>
      <w:color w:val="272727" w:themeColor="text1" w:themeTint="D8"/>
      <w:sz w:val="24"/>
      <w:szCs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118B"/>
    <w:rPr>
      <w:rFonts w:eastAsiaTheme="majorEastAsia" w:cstheme="majorBidi"/>
      <w:color w:val="272727" w:themeColor="text1" w:themeTint="D8"/>
      <w:sz w:val="24"/>
      <w:szCs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41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18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1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118B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41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118B"/>
    <w:rPr>
      <w:rFonts w:ascii="Aptos Display" w:hAnsi="Aptos Display"/>
      <w:i/>
      <w:iCs/>
      <w:color w:val="404040" w:themeColor="text1" w:themeTint="BF"/>
      <w:sz w:val="24"/>
      <w:szCs w:val="24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1411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1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118B"/>
    <w:rPr>
      <w:rFonts w:ascii="Aptos Display" w:hAnsi="Aptos Display"/>
      <w:i/>
      <w:iCs/>
      <w:color w:val="0F4761" w:themeColor="accent1" w:themeShade="BF"/>
      <w:sz w:val="24"/>
      <w:szCs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4118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F40F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40F2"/>
    <w:rPr>
      <w:color w:val="605E5C"/>
      <w:shd w:val="clear" w:color="auto" w:fill="E1DFDD"/>
    </w:rPr>
  </w:style>
  <w:style w:type="character" w:customStyle="1" w:styleId="Ninguno">
    <w:name w:val="Ninguno"/>
    <w:rsid w:val="00D45BEE"/>
    <w:rPr>
      <w:lang w:val="es-ES_tradnl"/>
    </w:rPr>
  </w:style>
  <w:style w:type="paragraph" w:styleId="Descripcin">
    <w:name w:val="caption"/>
    <w:rsid w:val="00D45BE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Calibri" w:hAnsi="Calibri" w:cs="Calibri"/>
      <w:color w:val="000000"/>
      <w:sz w:val="36"/>
      <w:szCs w:val="36"/>
      <w:bdr w:val="nil"/>
      <w:lang w:val="es-ES" w:eastAsia="es-ES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larmendielkarte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tzaieguna.eu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campeonato de perros pastores 2024</dc:title>
  <dc:subject/>
  <dc:creator>Cristina García Aguayo</dc:creator>
  <cp:keywords/>
  <dc:description/>
  <cp:lastModifiedBy>Amagoia Betelu Aldaz</cp:lastModifiedBy>
  <cp:revision>5</cp:revision>
  <cp:lastPrinted>2024-07-16T13:50:00Z</cp:lastPrinted>
  <dcterms:created xsi:type="dcterms:W3CDTF">2024-07-21T12:40:00Z</dcterms:created>
  <dcterms:modified xsi:type="dcterms:W3CDTF">2024-07-21T20:47:00Z</dcterms:modified>
</cp:coreProperties>
</file>